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79B" w:rsidRDefault="00E1179B" w:rsidP="00E1179B">
      <w:pPr>
        <w:spacing w:after="75"/>
        <w:rPr>
          <w:rFonts w:ascii="Calibri" w:hAnsi="Calibri" w:cs="Calibri"/>
          <w:b/>
          <w:bCs/>
          <w:color w:val="993300"/>
          <w:sz w:val="28"/>
          <w:szCs w:val="28"/>
        </w:rPr>
      </w:pPr>
    </w:p>
    <w:p w:rsidR="00704917" w:rsidRPr="009C4B72" w:rsidRDefault="00E1179B" w:rsidP="00704917">
      <w:pPr>
        <w:spacing w:after="75"/>
        <w:rPr>
          <w:rFonts w:ascii="Calibri" w:hAnsi="Calibri" w:cs="Calibri"/>
          <w:b/>
          <w:bCs/>
          <w:color w:val="ECC338"/>
          <w:sz w:val="28"/>
          <w:szCs w:val="28"/>
        </w:rPr>
      </w:pPr>
      <w:r w:rsidRPr="009C4B72">
        <w:rPr>
          <w:rFonts w:ascii="Calibri" w:hAnsi="Calibri" w:cs="Calibri"/>
          <w:b/>
          <w:bCs/>
          <w:color w:val="ECC338"/>
          <w:sz w:val="28"/>
          <w:szCs w:val="28"/>
        </w:rPr>
        <w:t>Graduate Teaching Certificate Program</w:t>
      </w:r>
    </w:p>
    <w:p w:rsidR="00EC4A66" w:rsidRPr="00E1179B" w:rsidRDefault="00704917" w:rsidP="00EC4A66">
      <w:pPr>
        <w:rPr>
          <w:rFonts w:ascii="Calibri" w:hAnsi="Calibri" w:cs="Calibri"/>
          <w:b/>
          <w:bCs/>
          <w:color w:val="006600"/>
          <w:sz w:val="24"/>
          <w:szCs w:val="24"/>
        </w:rPr>
      </w:pPr>
      <w:r w:rsidRPr="00E1179B">
        <w:rPr>
          <w:rFonts w:ascii="Calibri" w:hAnsi="Calibri" w:cs="Calibri"/>
          <w:b/>
          <w:bCs/>
          <w:color w:val="006600"/>
          <w:sz w:val="40"/>
          <w:szCs w:val="40"/>
        </w:rPr>
        <w:t xml:space="preserve">Workshop/Seminar Review Form </w:t>
      </w:r>
    </w:p>
    <w:p w:rsidR="00AE0FEF" w:rsidRDefault="00AE0FEF" w:rsidP="00AE0FEF">
      <w:pPr>
        <w:spacing w:after="75"/>
        <w:rPr>
          <w:rFonts w:ascii="Calibri" w:hAnsi="Calibri"/>
          <w:b/>
          <w:bCs/>
          <w:sz w:val="24"/>
          <w:szCs w:val="24"/>
          <w:u w:val="single"/>
        </w:rPr>
      </w:pPr>
    </w:p>
    <w:p w:rsidR="00E1179B" w:rsidRPr="00E1179B" w:rsidRDefault="00E1179B" w:rsidP="00E1179B">
      <w:pPr>
        <w:spacing w:after="75"/>
        <w:rPr>
          <w:rFonts w:ascii="Calibri" w:hAnsi="Calibri"/>
          <w:bCs/>
          <w:sz w:val="24"/>
          <w:szCs w:val="24"/>
        </w:rPr>
      </w:pPr>
      <w:r w:rsidRPr="00E1179B">
        <w:rPr>
          <w:rFonts w:ascii="Calibri" w:hAnsi="Calibri"/>
          <w:bCs/>
          <w:sz w:val="24"/>
          <w:szCs w:val="24"/>
        </w:rPr>
        <w:t>Date: _____</w:t>
      </w:r>
      <w:r w:rsidR="000467A9">
        <w:rPr>
          <w:rFonts w:ascii="Calibri" w:hAnsi="Calibri"/>
          <w:bCs/>
          <w:sz w:val="24"/>
          <w:szCs w:val="24"/>
        </w:rPr>
        <w:t>Fall Semester 2017</w:t>
      </w:r>
      <w:r w:rsidRPr="00E1179B">
        <w:rPr>
          <w:rFonts w:ascii="Calibri" w:hAnsi="Calibri"/>
          <w:bCs/>
          <w:sz w:val="24"/>
          <w:szCs w:val="24"/>
        </w:rPr>
        <w:t>_________________</w:t>
      </w:r>
      <w:r w:rsidRPr="00E1179B">
        <w:rPr>
          <w:rFonts w:ascii="Calibri" w:hAnsi="Calibri"/>
          <w:bCs/>
          <w:sz w:val="24"/>
          <w:szCs w:val="24"/>
        </w:rPr>
        <w:tab/>
      </w:r>
    </w:p>
    <w:p w:rsidR="00E1179B" w:rsidRPr="00E1179B" w:rsidRDefault="00E1179B" w:rsidP="00AE0FEF">
      <w:pPr>
        <w:spacing w:after="75"/>
        <w:rPr>
          <w:rFonts w:ascii="Calibri" w:hAnsi="Calibri"/>
          <w:bCs/>
          <w:sz w:val="24"/>
          <w:szCs w:val="24"/>
        </w:rPr>
      </w:pPr>
    </w:p>
    <w:p w:rsidR="00AE0FEF" w:rsidRPr="000418D0" w:rsidRDefault="00AE0FEF" w:rsidP="00AE0FEF">
      <w:pPr>
        <w:spacing w:after="75"/>
        <w:rPr>
          <w:rFonts w:ascii="Calibri" w:hAnsi="Calibri"/>
          <w:bCs/>
          <w:sz w:val="24"/>
          <w:szCs w:val="24"/>
        </w:rPr>
      </w:pPr>
      <w:r w:rsidRPr="00E1179B">
        <w:rPr>
          <w:rFonts w:ascii="Calibri" w:hAnsi="Calibri"/>
          <w:bCs/>
          <w:sz w:val="24"/>
          <w:szCs w:val="24"/>
        </w:rPr>
        <w:t>Workshop/Seminar Title</w:t>
      </w:r>
      <w:r w:rsidR="000418D0">
        <w:rPr>
          <w:rFonts w:ascii="Calibri" w:hAnsi="Calibri"/>
          <w:bCs/>
          <w:sz w:val="24"/>
          <w:szCs w:val="24"/>
        </w:rPr>
        <w:t xml:space="preserve">: </w:t>
      </w:r>
      <w:r w:rsidR="000418D0">
        <w:rPr>
          <w:rFonts w:ascii="Calibri" w:hAnsi="Calibri"/>
          <w:bCs/>
          <w:sz w:val="24"/>
          <w:szCs w:val="24"/>
        </w:rPr>
        <w:softHyphen/>
      </w:r>
      <w:r w:rsidR="000418D0">
        <w:rPr>
          <w:rFonts w:ascii="Calibri" w:hAnsi="Calibri"/>
          <w:bCs/>
          <w:sz w:val="24"/>
          <w:szCs w:val="24"/>
        </w:rPr>
        <w:softHyphen/>
      </w:r>
      <w:r w:rsidR="000418D0">
        <w:rPr>
          <w:rFonts w:ascii="Calibri" w:hAnsi="Calibri"/>
          <w:bCs/>
          <w:sz w:val="24"/>
          <w:szCs w:val="24"/>
        </w:rPr>
        <w:softHyphen/>
      </w:r>
      <w:r w:rsidR="000418D0">
        <w:rPr>
          <w:rFonts w:ascii="Calibri" w:hAnsi="Calibri"/>
          <w:bCs/>
          <w:sz w:val="24"/>
          <w:szCs w:val="24"/>
        </w:rPr>
        <w:softHyphen/>
      </w:r>
      <w:r w:rsidR="000418D0">
        <w:rPr>
          <w:rFonts w:ascii="Calibri" w:hAnsi="Calibri"/>
          <w:bCs/>
          <w:sz w:val="24"/>
          <w:szCs w:val="24"/>
        </w:rPr>
        <w:softHyphen/>
      </w:r>
      <w:r w:rsidR="000418D0">
        <w:rPr>
          <w:rFonts w:ascii="Calibri" w:hAnsi="Calibri"/>
          <w:bCs/>
          <w:sz w:val="24"/>
          <w:szCs w:val="24"/>
        </w:rPr>
        <w:softHyphen/>
      </w:r>
      <w:r w:rsidR="000418D0">
        <w:rPr>
          <w:rFonts w:ascii="Calibri" w:hAnsi="Calibri"/>
          <w:bCs/>
          <w:sz w:val="24"/>
          <w:szCs w:val="24"/>
        </w:rPr>
        <w:softHyphen/>
      </w:r>
      <w:r w:rsidR="000418D0" w:rsidRPr="000418D0">
        <w:rPr>
          <w:rFonts w:ascii="Calibri" w:hAnsi="Calibri"/>
          <w:bCs/>
          <w:sz w:val="24"/>
          <w:szCs w:val="24"/>
        </w:rPr>
        <w:t>____</w:t>
      </w:r>
      <w:r w:rsidR="000467A9">
        <w:rPr>
          <w:rFonts w:ascii="Calibri" w:hAnsi="Calibri"/>
          <w:bCs/>
          <w:sz w:val="24"/>
          <w:szCs w:val="24"/>
        </w:rPr>
        <w:t>E-608-003 Integrating Writing Short Course</w:t>
      </w:r>
      <w:r w:rsidR="00E1179B" w:rsidRPr="000418D0">
        <w:rPr>
          <w:rFonts w:ascii="Calibri" w:hAnsi="Calibri"/>
          <w:bCs/>
          <w:sz w:val="24"/>
          <w:szCs w:val="24"/>
        </w:rPr>
        <w:t>_</w:t>
      </w:r>
      <w:r w:rsidR="000418D0" w:rsidRPr="000418D0">
        <w:rPr>
          <w:rFonts w:ascii="Calibri" w:hAnsi="Calibri"/>
          <w:bCs/>
          <w:sz w:val="24"/>
          <w:szCs w:val="24"/>
        </w:rPr>
        <w:t>__</w:t>
      </w:r>
      <w:r w:rsidR="00E1179B" w:rsidRPr="000418D0">
        <w:rPr>
          <w:rFonts w:ascii="Calibri" w:hAnsi="Calibri"/>
          <w:bCs/>
          <w:sz w:val="24"/>
          <w:szCs w:val="24"/>
        </w:rPr>
        <w:t>__</w:t>
      </w:r>
    </w:p>
    <w:p w:rsidR="00A57AF1" w:rsidRDefault="00A57AF1" w:rsidP="00AE0FEF">
      <w:pPr>
        <w:spacing w:after="75"/>
        <w:rPr>
          <w:rFonts w:ascii="Calibri" w:hAnsi="Calibri"/>
          <w:bCs/>
          <w:sz w:val="24"/>
          <w:szCs w:val="24"/>
        </w:rPr>
      </w:pPr>
    </w:p>
    <w:p w:rsidR="00E1179B" w:rsidRDefault="00AE0FEF" w:rsidP="00AE0FEF">
      <w:pPr>
        <w:spacing w:after="75"/>
        <w:rPr>
          <w:rFonts w:ascii="Calibri" w:hAnsi="Calibri"/>
          <w:bCs/>
          <w:sz w:val="24"/>
          <w:szCs w:val="24"/>
        </w:rPr>
      </w:pPr>
      <w:r w:rsidRPr="00E1179B">
        <w:rPr>
          <w:rFonts w:ascii="Calibri" w:hAnsi="Calibri"/>
          <w:bCs/>
          <w:sz w:val="24"/>
          <w:szCs w:val="24"/>
        </w:rPr>
        <w:t>Presenter/Facilitator:</w:t>
      </w:r>
      <w:r w:rsidR="00E1179B" w:rsidRPr="00E1179B">
        <w:rPr>
          <w:rFonts w:ascii="Calibri" w:hAnsi="Calibri"/>
          <w:bCs/>
          <w:sz w:val="24"/>
          <w:szCs w:val="24"/>
        </w:rPr>
        <w:t xml:space="preserve"> ___</w:t>
      </w:r>
      <w:r w:rsidR="000418D0">
        <w:rPr>
          <w:rFonts w:ascii="Calibri" w:hAnsi="Calibri"/>
          <w:bCs/>
          <w:sz w:val="24"/>
          <w:szCs w:val="24"/>
        </w:rPr>
        <w:t>___</w:t>
      </w:r>
      <w:r w:rsidR="000467A9">
        <w:rPr>
          <w:rFonts w:ascii="Calibri" w:hAnsi="Calibri"/>
          <w:bCs/>
          <w:sz w:val="24"/>
          <w:szCs w:val="24"/>
        </w:rPr>
        <w:t>Dr. Tobi Jacobi</w:t>
      </w:r>
      <w:r w:rsidR="000418D0">
        <w:rPr>
          <w:rFonts w:ascii="Calibri" w:hAnsi="Calibri"/>
          <w:bCs/>
          <w:sz w:val="24"/>
          <w:szCs w:val="24"/>
        </w:rPr>
        <w:t>_____</w:t>
      </w:r>
      <w:r w:rsidR="00E1179B" w:rsidRPr="00E1179B">
        <w:rPr>
          <w:rFonts w:ascii="Calibri" w:hAnsi="Calibri"/>
          <w:bCs/>
          <w:sz w:val="24"/>
          <w:szCs w:val="24"/>
        </w:rPr>
        <w:t>___________</w:t>
      </w:r>
    </w:p>
    <w:p w:rsidR="000467A9" w:rsidRDefault="000467A9" w:rsidP="00AE0FEF">
      <w:pPr>
        <w:spacing w:after="75"/>
        <w:rPr>
          <w:rFonts w:ascii="Calibri" w:hAnsi="Calibri"/>
          <w:bCs/>
          <w:sz w:val="24"/>
          <w:szCs w:val="24"/>
        </w:rPr>
      </w:pPr>
    </w:p>
    <w:p w:rsidR="000467A9" w:rsidRPr="00E1179B" w:rsidRDefault="000467A9" w:rsidP="00AE0FEF">
      <w:pPr>
        <w:spacing w:after="75"/>
        <w:rPr>
          <w:rFonts w:ascii="Calibri" w:hAnsi="Calibri"/>
          <w:bCs/>
          <w:sz w:val="24"/>
          <w:szCs w:val="24"/>
        </w:rPr>
      </w:pPr>
      <w:r>
        <w:rPr>
          <w:rFonts w:ascii="Calibri" w:hAnsi="Calibri"/>
          <w:bCs/>
          <w:sz w:val="24"/>
          <w:szCs w:val="24"/>
        </w:rPr>
        <w:t>TOPIC 1: LOW STAKES ASSIGNMENTS</w:t>
      </w:r>
    </w:p>
    <w:p w:rsidR="00E1179B" w:rsidRPr="00E1179B" w:rsidRDefault="00E1179B" w:rsidP="00AE0FEF">
      <w:pPr>
        <w:spacing w:after="75"/>
        <w:rPr>
          <w:rFonts w:ascii="Calibri" w:hAnsi="Calibri"/>
          <w:bCs/>
          <w:sz w:val="24"/>
          <w:szCs w:val="24"/>
        </w:rPr>
      </w:pPr>
    </w:p>
    <w:p w:rsidR="00AE0FEF" w:rsidRDefault="00AE0FEF" w:rsidP="00D870A9">
      <w:pPr>
        <w:numPr>
          <w:ilvl w:val="0"/>
          <w:numId w:val="4"/>
        </w:numPr>
        <w:spacing w:after="75"/>
        <w:rPr>
          <w:rFonts w:ascii="Calibri" w:hAnsi="Calibri"/>
          <w:b/>
          <w:bCs/>
          <w:sz w:val="24"/>
          <w:szCs w:val="24"/>
        </w:rPr>
      </w:pPr>
      <w:r w:rsidRPr="00AE0FEF">
        <w:rPr>
          <w:rFonts w:ascii="Calibri" w:hAnsi="Calibri"/>
          <w:b/>
          <w:bCs/>
          <w:sz w:val="24"/>
          <w:szCs w:val="24"/>
        </w:rPr>
        <w:t>Explain the central topic and purpose of the workshop</w:t>
      </w:r>
      <w:r w:rsidR="00D870A9">
        <w:rPr>
          <w:rFonts w:ascii="Calibri" w:hAnsi="Calibri"/>
          <w:b/>
          <w:bCs/>
          <w:sz w:val="24"/>
          <w:szCs w:val="24"/>
        </w:rPr>
        <w:t>/seminar</w:t>
      </w:r>
      <w:r w:rsidRPr="00AE0FEF">
        <w:rPr>
          <w:rFonts w:ascii="Calibri" w:hAnsi="Calibri"/>
          <w:b/>
          <w:bCs/>
          <w:sz w:val="24"/>
          <w:szCs w:val="24"/>
        </w:rPr>
        <w:t xml:space="preserve">.  What </w:t>
      </w:r>
      <w:proofErr w:type="gramStart"/>
      <w:r w:rsidRPr="00AE0FEF">
        <w:rPr>
          <w:rFonts w:ascii="Calibri" w:hAnsi="Calibri"/>
          <w:b/>
          <w:bCs/>
          <w:sz w:val="24"/>
          <w:szCs w:val="24"/>
        </w:rPr>
        <w:t>are</w:t>
      </w:r>
      <w:proofErr w:type="gramEnd"/>
      <w:r w:rsidRPr="00AE0FEF">
        <w:rPr>
          <w:rFonts w:ascii="Calibri" w:hAnsi="Calibri"/>
          <w:b/>
          <w:bCs/>
          <w:sz w:val="24"/>
          <w:szCs w:val="24"/>
        </w:rPr>
        <w:t xml:space="preserve"> the </w:t>
      </w:r>
      <w:r w:rsidR="00D870A9">
        <w:rPr>
          <w:rFonts w:ascii="Calibri" w:hAnsi="Calibri"/>
          <w:b/>
          <w:bCs/>
          <w:sz w:val="24"/>
          <w:szCs w:val="24"/>
        </w:rPr>
        <w:t>presenter/</w:t>
      </w:r>
      <w:r w:rsidRPr="00AE0FEF">
        <w:rPr>
          <w:rFonts w:ascii="Calibri" w:hAnsi="Calibri"/>
          <w:b/>
          <w:bCs/>
          <w:sz w:val="24"/>
          <w:szCs w:val="24"/>
        </w:rPr>
        <w:t>facilitator’s goals for this workshop?</w:t>
      </w:r>
    </w:p>
    <w:p w:rsidR="000418D0" w:rsidRDefault="000418D0" w:rsidP="000418D0">
      <w:pPr>
        <w:spacing w:after="75"/>
        <w:ind w:left="360"/>
        <w:rPr>
          <w:rFonts w:ascii="Calibri" w:hAnsi="Calibri"/>
          <w:b/>
          <w:bCs/>
          <w:sz w:val="24"/>
          <w:szCs w:val="24"/>
        </w:rPr>
      </w:pPr>
    </w:p>
    <w:p w:rsidR="000467A9" w:rsidRPr="000467A9" w:rsidRDefault="000467A9" w:rsidP="000418D0">
      <w:pPr>
        <w:spacing w:after="75"/>
        <w:ind w:left="360"/>
        <w:rPr>
          <w:rFonts w:ascii="Calibri" w:hAnsi="Calibri"/>
          <w:bCs/>
          <w:sz w:val="24"/>
          <w:szCs w:val="24"/>
        </w:rPr>
      </w:pPr>
      <w:r>
        <w:rPr>
          <w:rFonts w:ascii="Calibri" w:hAnsi="Calibri"/>
          <w:bCs/>
          <w:sz w:val="24"/>
          <w:szCs w:val="24"/>
        </w:rPr>
        <w:t xml:space="preserve">Low stakes learning opportunities when it comes to feedback was a key topic of interest to me. The goal of this topic in the course was to introduce various styles of feedback from high to low stakes. With low stakes feedback, the grade is quickly assessed (even as participation) with emphasis on big picture evaluations of the writing or ideas. </w:t>
      </w:r>
    </w:p>
    <w:p w:rsidR="00AE0FEF" w:rsidRPr="00D870A9" w:rsidRDefault="00AE0FEF" w:rsidP="00D870A9">
      <w:pPr>
        <w:spacing w:after="75"/>
        <w:ind w:left="360"/>
        <w:rPr>
          <w:rFonts w:ascii="Calibri" w:hAnsi="Calibri"/>
          <w:bCs/>
          <w:sz w:val="24"/>
          <w:szCs w:val="24"/>
        </w:rPr>
      </w:pPr>
    </w:p>
    <w:p w:rsidR="00AE0FEF" w:rsidRPr="00AE0FEF" w:rsidRDefault="00AE0FEF" w:rsidP="00D870A9">
      <w:pPr>
        <w:numPr>
          <w:ilvl w:val="0"/>
          <w:numId w:val="4"/>
        </w:numPr>
        <w:spacing w:after="75"/>
        <w:rPr>
          <w:rFonts w:ascii="Calibri" w:hAnsi="Calibri"/>
          <w:b/>
          <w:bCs/>
          <w:sz w:val="24"/>
          <w:szCs w:val="24"/>
        </w:rPr>
      </w:pPr>
      <w:r w:rsidRPr="00AE0FEF">
        <w:rPr>
          <w:rFonts w:ascii="Calibri" w:hAnsi="Calibri"/>
          <w:b/>
          <w:bCs/>
          <w:sz w:val="24"/>
          <w:szCs w:val="24"/>
        </w:rPr>
        <w:t>What information in the workshop</w:t>
      </w:r>
      <w:r w:rsidR="00D870A9">
        <w:rPr>
          <w:rFonts w:ascii="Calibri" w:hAnsi="Calibri"/>
          <w:b/>
          <w:bCs/>
          <w:sz w:val="24"/>
          <w:szCs w:val="24"/>
        </w:rPr>
        <w:t>/seminar</w:t>
      </w:r>
      <w:r w:rsidRPr="00AE0FEF">
        <w:rPr>
          <w:rFonts w:ascii="Calibri" w:hAnsi="Calibri"/>
          <w:b/>
          <w:bCs/>
          <w:sz w:val="24"/>
          <w:szCs w:val="24"/>
        </w:rPr>
        <w:t xml:space="preserve"> was most valuable to you?  </w:t>
      </w:r>
    </w:p>
    <w:p w:rsidR="00D870A9" w:rsidRPr="000467A9" w:rsidRDefault="000467A9" w:rsidP="00D870A9">
      <w:pPr>
        <w:spacing w:after="75"/>
        <w:ind w:left="360"/>
        <w:rPr>
          <w:rFonts w:ascii="Calibri" w:hAnsi="Calibri"/>
          <w:bCs/>
          <w:sz w:val="24"/>
          <w:szCs w:val="24"/>
        </w:rPr>
      </w:pPr>
      <w:r>
        <w:rPr>
          <w:rFonts w:ascii="Calibri" w:hAnsi="Calibri"/>
          <w:bCs/>
          <w:sz w:val="24"/>
          <w:szCs w:val="24"/>
        </w:rPr>
        <w:t xml:space="preserve">My writing course has major assignments every other week due to the demands of the curriculum. This topic in the short course was valuable to me because it gave me ideas on how to provide stronger, shorter feedback to students that ultimately build towards the larger projects. </w:t>
      </w:r>
    </w:p>
    <w:p w:rsidR="00AE0FEF" w:rsidRPr="00AE0FEF" w:rsidRDefault="00AE0FEF" w:rsidP="00D870A9">
      <w:pPr>
        <w:numPr>
          <w:ilvl w:val="0"/>
          <w:numId w:val="4"/>
        </w:numPr>
        <w:spacing w:after="75"/>
        <w:rPr>
          <w:rFonts w:ascii="Calibri" w:hAnsi="Calibri"/>
          <w:b/>
          <w:bCs/>
          <w:sz w:val="24"/>
          <w:szCs w:val="24"/>
        </w:rPr>
      </w:pPr>
      <w:r w:rsidRPr="00AE0FEF">
        <w:rPr>
          <w:rFonts w:ascii="Calibri" w:hAnsi="Calibri"/>
          <w:b/>
          <w:bCs/>
          <w:sz w:val="24"/>
          <w:szCs w:val="24"/>
        </w:rPr>
        <w:t>How will you connect that information to your own pedagogical endeavors?</w:t>
      </w:r>
    </w:p>
    <w:p w:rsidR="00D870A9" w:rsidRPr="000467A9" w:rsidRDefault="000467A9" w:rsidP="00D870A9">
      <w:pPr>
        <w:spacing w:after="75"/>
        <w:ind w:left="360"/>
        <w:rPr>
          <w:rFonts w:ascii="Calibri" w:hAnsi="Calibri"/>
          <w:bCs/>
          <w:sz w:val="24"/>
          <w:szCs w:val="24"/>
        </w:rPr>
      </w:pPr>
      <w:r>
        <w:rPr>
          <w:rFonts w:ascii="Calibri" w:hAnsi="Calibri"/>
          <w:bCs/>
          <w:sz w:val="24"/>
          <w:szCs w:val="24"/>
        </w:rPr>
        <w:t xml:space="preserve">I want to instill confidence with my </w:t>
      </w:r>
      <w:proofErr w:type="gramStart"/>
      <w:r>
        <w:rPr>
          <w:rFonts w:ascii="Calibri" w:hAnsi="Calibri"/>
          <w:bCs/>
          <w:sz w:val="24"/>
          <w:szCs w:val="24"/>
        </w:rPr>
        <w:t>students, and</w:t>
      </w:r>
      <w:proofErr w:type="gramEnd"/>
      <w:r>
        <w:rPr>
          <w:rFonts w:ascii="Calibri" w:hAnsi="Calibri"/>
          <w:bCs/>
          <w:sz w:val="24"/>
          <w:szCs w:val="24"/>
        </w:rPr>
        <w:t xml:space="preserve"> providing them with low stakes opportunities helps them build their skills. The low stakes concept is a playground for learning because the pressure of the grades </w:t>
      </w:r>
      <w:proofErr w:type="gramStart"/>
      <w:r>
        <w:rPr>
          <w:rFonts w:ascii="Calibri" w:hAnsi="Calibri"/>
          <w:bCs/>
          <w:sz w:val="24"/>
          <w:szCs w:val="24"/>
        </w:rPr>
        <w:t>are</w:t>
      </w:r>
      <w:proofErr w:type="gramEnd"/>
      <w:r>
        <w:rPr>
          <w:rFonts w:ascii="Calibri" w:hAnsi="Calibri"/>
          <w:bCs/>
          <w:sz w:val="24"/>
          <w:szCs w:val="24"/>
        </w:rPr>
        <w:t xml:space="preserve"> not hindering the creativity and growth potential. I can quickly assess and help students prepare for the high </w:t>
      </w:r>
      <w:proofErr w:type="gramStart"/>
      <w:r>
        <w:rPr>
          <w:rFonts w:ascii="Calibri" w:hAnsi="Calibri"/>
          <w:bCs/>
          <w:sz w:val="24"/>
          <w:szCs w:val="24"/>
        </w:rPr>
        <w:t>stakes</w:t>
      </w:r>
      <w:proofErr w:type="gramEnd"/>
      <w:r>
        <w:rPr>
          <w:rFonts w:ascii="Calibri" w:hAnsi="Calibri"/>
          <w:bCs/>
          <w:sz w:val="24"/>
          <w:szCs w:val="24"/>
        </w:rPr>
        <w:t xml:space="preserve"> assignments. I adapted some of the previous assignments (like quizzes) to be low stakes writing activities that more directly build and provide space for feedback related to their major assignments. </w:t>
      </w:r>
    </w:p>
    <w:p w:rsidR="00D870A9" w:rsidRPr="000467A9" w:rsidRDefault="00AE0FEF" w:rsidP="00D870A9">
      <w:pPr>
        <w:numPr>
          <w:ilvl w:val="0"/>
          <w:numId w:val="4"/>
        </w:numPr>
        <w:spacing w:after="75"/>
        <w:rPr>
          <w:rFonts w:ascii="Calibri" w:hAnsi="Calibri"/>
          <w:bCs/>
          <w:sz w:val="24"/>
          <w:szCs w:val="24"/>
        </w:rPr>
      </w:pPr>
      <w:r w:rsidRPr="00A57AF1">
        <w:rPr>
          <w:rFonts w:ascii="Calibri" w:hAnsi="Calibri"/>
          <w:b/>
          <w:bCs/>
          <w:sz w:val="24"/>
          <w:szCs w:val="24"/>
        </w:rPr>
        <w:t>After attending this workshop</w:t>
      </w:r>
      <w:r w:rsidR="00D870A9" w:rsidRPr="00A57AF1">
        <w:rPr>
          <w:rFonts w:ascii="Calibri" w:hAnsi="Calibri"/>
          <w:b/>
          <w:bCs/>
          <w:sz w:val="24"/>
          <w:szCs w:val="24"/>
        </w:rPr>
        <w:t>/seminar</w:t>
      </w:r>
      <w:r w:rsidRPr="00A57AF1">
        <w:rPr>
          <w:rFonts w:ascii="Calibri" w:hAnsi="Calibri"/>
          <w:b/>
          <w:bCs/>
          <w:sz w:val="24"/>
          <w:szCs w:val="24"/>
        </w:rPr>
        <w:t>, what additional information would you like to seek about this subject?</w:t>
      </w:r>
    </w:p>
    <w:p w:rsidR="000467A9" w:rsidRPr="000467A9" w:rsidRDefault="000467A9" w:rsidP="000467A9">
      <w:pPr>
        <w:spacing w:after="75"/>
        <w:ind w:left="360"/>
        <w:rPr>
          <w:rFonts w:ascii="Calibri" w:hAnsi="Calibri"/>
          <w:bCs/>
          <w:sz w:val="24"/>
          <w:szCs w:val="24"/>
        </w:rPr>
      </w:pPr>
      <w:r>
        <w:rPr>
          <w:rFonts w:ascii="Calibri" w:hAnsi="Calibri"/>
          <w:bCs/>
          <w:sz w:val="24"/>
          <w:szCs w:val="24"/>
        </w:rPr>
        <w:t xml:space="preserve">Low stakes feedback outside of the writing discipline. I wonder what a low-stakes quiz might look like? Or a low stakes presentation to practice other skills. </w:t>
      </w:r>
    </w:p>
    <w:p w:rsidR="00860E74" w:rsidRDefault="00860E74" w:rsidP="00860E74">
      <w:pPr>
        <w:spacing w:after="75"/>
        <w:ind w:left="360"/>
        <w:rPr>
          <w:rFonts w:ascii="Calibri" w:hAnsi="Calibri"/>
          <w:bCs/>
          <w:sz w:val="24"/>
          <w:szCs w:val="24"/>
        </w:rPr>
      </w:pPr>
    </w:p>
    <w:p w:rsidR="000467A9" w:rsidRDefault="000467A9" w:rsidP="000467A9">
      <w:pPr>
        <w:spacing w:after="75"/>
        <w:rPr>
          <w:rFonts w:ascii="Calibri" w:hAnsi="Calibri"/>
          <w:bCs/>
          <w:sz w:val="24"/>
          <w:szCs w:val="24"/>
        </w:rPr>
      </w:pPr>
    </w:p>
    <w:p w:rsidR="000467A9" w:rsidRPr="00E1179B" w:rsidRDefault="000467A9" w:rsidP="000467A9">
      <w:pPr>
        <w:spacing w:after="75"/>
        <w:rPr>
          <w:rFonts w:ascii="Calibri" w:hAnsi="Calibri"/>
          <w:bCs/>
          <w:sz w:val="24"/>
          <w:szCs w:val="24"/>
        </w:rPr>
      </w:pPr>
      <w:r>
        <w:rPr>
          <w:rFonts w:ascii="Calibri" w:hAnsi="Calibri"/>
          <w:bCs/>
          <w:sz w:val="24"/>
          <w:szCs w:val="24"/>
        </w:rPr>
        <w:t xml:space="preserve">TOPIC </w:t>
      </w:r>
      <w:r>
        <w:rPr>
          <w:rFonts w:ascii="Calibri" w:hAnsi="Calibri"/>
          <w:bCs/>
          <w:sz w:val="24"/>
          <w:szCs w:val="24"/>
        </w:rPr>
        <w:t>2</w:t>
      </w:r>
      <w:r>
        <w:rPr>
          <w:rFonts w:ascii="Calibri" w:hAnsi="Calibri"/>
          <w:bCs/>
          <w:sz w:val="24"/>
          <w:szCs w:val="24"/>
        </w:rPr>
        <w:t>:</w:t>
      </w:r>
      <w:r>
        <w:rPr>
          <w:rFonts w:ascii="Calibri" w:hAnsi="Calibri"/>
          <w:bCs/>
          <w:sz w:val="24"/>
          <w:szCs w:val="24"/>
        </w:rPr>
        <w:t xml:space="preserve"> </w:t>
      </w:r>
      <w:r w:rsidR="00EF1D55">
        <w:rPr>
          <w:rFonts w:ascii="Calibri" w:hAnsi="Calibri"/>
          <w:bCs/>
          <w:sz w:val="24"/>
          <w:szCs w:val="24"/>
        </w:rPr>
        <w:t>REVISING ASSIGNMENTS FOR CLASS MANAGMENT</w:t>
      </w:r>
    </w:p>
    <w:p w:rsidR="000467A9" w:rsidRPr="00E1179B" w:rsidRDefault="000467A9" w:rsidP="000467A9">
      <w:pPr>
        <w:spacing w:after="75"/>
        <w:rPr>
          <w:rFonts w:ascii="Calibri" w:hAnsi="Calibri"/>
          <w:bCs/>
          <w:sz w:val="24"/>
          <w:szCs w:val="24"/>
        </w:rPr>
      </w:pPr>
    </w:p>
    <w:p w:rsidR="000467A9" w:rsidRDefault="000467A9" w:rsidP="000467A9">
      <w:pPr>
        <w:numPr>
          <w:ilvl w:val="0"/>
          <w:numId w:val="7"/>
        </w:numPr>
        <w:spacing w:after="75"/>
        <w:rPr>
          <w:rFonts w:ascii="Calibri" w:hAnsi="Calibri"/>
          <w:b/>
          <w:bCs/>
          <w:sz w:val="24"/>
          <w:szCs w:val="24"/>
        </w:rPr>
      </w:pPr>
      <w:r w:rsidRPr="00AE0FEF">
        <w:rPr>
          <w:rFonts w:ascii="Calibri" w:hAnsi="Calibri"/>
          <w:b/>
          <w:bCs/>
          <w:sz w:val="24"/>
          <w:szCs w:val="24"/>
        </w:rPr>
        <w:t>Explain the central topic and purpose of the workshop</w:t>
      </w:r>
      <w:r>
        <w:rPr>
          <w:rFonts w:ascii="Calibri" w:hAnsi="Calibri"/>
          <w:b/>
          <w:bCs/>
          <w:sz w:val="24"/>
          <w:szCs w:val="24"/>
        </w:rPr>
        <w:t>/seminar</w:t>
      </w:r>
      <w:r w:rsidRPr="00AE0FEF">
        <w:rPr>
          <w:rFonts w:ascii="Calibri" w:hAnsi="Calibri"/>
          <w:b/>
          <w:bCs/>
          <w:sz w:val="24"/>
          <w:szCs w:val="24"/>
        </w:rPr>
        <w:t xml:space="preserve">.  What </w:t>
      </w:r>
      <w:proofErr w:type="gramStart"/>
      <w:r w:rsidRPr="00AE0FEF">
        <w:rPr>
          <w:rFonts w:ascii="Calibri" w:hAnsi="Calibri"/>
          <w:b/>
          <w:bCs/>
          <w:sz w:val="24"/>
          <w:szCs w:val="24"/>
        </w:rPr>
        <w:t>are</w:t>
      </w:r>
      <w:proofErr w:type="gramEnd"/>
      <w:r w:rsidRPr="00AE0FEF">
        <w:rPr>
          <w:rFonts w:ascii="Calibri" w:hAnsi="Calibri"/>
          <w:b/>
          <w:bCs/>
          <w:sz w:val="24"/>
          <w:szCs w:val="24"/>
        </w:rPr>
        <w:t xml:space="preserve"> the </w:t>
      </w:r>
      <w:r>
        <w:rPr>
          <w:rFonts w:ascii="Calibri" w:hAnsi="Calibri"/>
          <w:b/>
          <w:bCs/>
          <w:sz w:val="24"/>
          <w:szCs w:val="24"/>
        </w:rPr>
        <w:t>presenter/</w:t>
      </w:r>
      <w:r w:rsidRPr="00AE0FEF">
        <w:rPr>
          <w:rFonts w:ascii="Calibri" w:hAnsi="Calibri"/>
          <w:b/>
          <w:bCs/>
          <w:sz w:val="24"/>
          <w:szCs w:val="24"/>
        </w:rPr>
        <w:t>facilitator’s goals for this workshop?</w:t>
      </w:r>
    </w:p>
    <w:p w:rsidR="000467A9" w:rsidRPr="000467A9" w:rsidRDefault="000467A9" w:rsidP="000467A9">
      <w:pPr>
        <w:spacing w:after="75"/>
        <w:ind w:left="360"/>
        <w:rPr>
          <w:rFonts w:ascii="Calibri" w:hAnsi="Calibri"/>
          <w:bCs/>
          <w:sz w:val="24"/>
          <w:szCs w:val="24"/>
        </w:rPr>
      </w:pPr>
      <w:r>
        <w:rPr>
          <w:rFonts w:ascii="Calibri" w:hAnsi="Calibri"/>
          <w:bCs/>
          <w:sz w:val="24"/>
          <w:szCs w:val="24"/>
        </w:rPr>
        <w:t xml:space="preserve">The topic of writing management was a central topic in the short course because writing courses are highly demanding on both student and instructor. The purpose of discussing how to manage the assignment load and set up appropriate timing in a writing class was intended to give GTAs a sense of </w:t>
      </w:r>
      <w:r w:rsidR="00EF1D55">
        <w:rPr>
          <w:rFonts w:ascii="Calibri" w:hAnsi="Calibri"/>
          <w:bCs/>
          <w:sz w:val="24"/>
          <w:szCs w:val="24"/>
        </w:rPr>
        <w:t>realistic expectations for work. We workshopped a real assignment to improve the overall class management and time associated.</w:t>
      </w:r>
    </w:p>
    <w:p w:rsidR="000467A9" w:rsidRPr="00D870A9" w:rsidRDefault="000467A9" w:rsidP="000467A9">
      <w:pPr>
        <w:spacing w:after="75"/>
        <w:ind w:left="360"/>
        <w:rPr>
          <w:rFonts w:ascii="Calibri" w:hAnsi="Calibri"/>
          <w:bCs/>
          <w:sz w:val="24"/>
          <w:szCs w:val="24"/>
        </w:rPr>
      </w:pPr>
    </w:p>
    <w:p w:rsidR="000467A9" w:rsidRPr="00AE0FEF" w:rsidRDefault="000467A9" w:rsidP="000467A9">
      <w:pPr>
        <w:numPr>
          <w:ilvl w:val="0"/>
          <w:numId w:val="7"/>
        </w:numPr>
        <w:spacing w:after="75"/>
        <w:rPr>
          <w:rFonts w:ascii="Calibri" w:hAnsi="Calibri"/>
          <w:b/>
          <w:bCs/>
          <w:sz w:val="24"/>
          <w:szCs w:val="24"/>
        </w:rPr>
      </w:pPr>
      <w:r w:rsidRPr="00AE0FEF">
        <w:rPr>
          <w:rFonts w:ascii="Calibri" w:hAnsi="Calibri"/>
          <w:b/>
          <w:bCs/>
          <w:sz w:val="24"/>
          <w:szCs w:val="24"/>
        </w:rPr>
        <w:t>What information in the workshop</w:t>
      </w:r>
      <w:r>
        <w:rPr>
          <w:rFonts w:ascii="Calibri" w:hAnsi="Calibri"/>
          <w:b/>
          <w:bCs/>
          <w:sz w:val="24"/>
          <w:szCs w:val="24"/>
        </w:rPr>
        <w:t>/seminar</w:t>
      </w:r>
      <w:r w:rsidRPr="00AE0FEF">
        <w:rPr>
          <w:rFonts w:ascii="Calibri" w:hAnsi="Calibri"/>
          <w:b/>
          <w:bCs/>
          <w:sz w:val="24"/>
          <w:szCs w:val="24"/>
        </w:rPr>
        <w:t xml:space="preserve"> was most valuable to you?  </w:t>
      </w:r>
    </w:p>
    <w:p w:rsidR="000467A9" w:rsidRPr="00EF1D55" w:rsidRDefault="00EF1D55" w:rsidP="00EF1D55">
      <w:pPr>
        <w:spacing w:after="75"/>
        <w:ind w:left="360"/>
        <w:rPr>
          <w:rFonts w:ascii="Calibri" w:hAnsi="Calibri"/>
          <w:bCs/>
          <w:sz w:val="24"/>
          <w:szCs w:val="24"/>
        </w:rPr>
      </w:pPr>
      <w:r>
        <w:rPr>
          <w:rFonts w:ascii="Calibri" w:hAnsi="Calibri"/>
          <w:bCs/>
          <w:sz w:val="24"/>
          <w:szCs w:val="24"/>
        </w:rPr>
        <w:t xml:space="preserve">I found the discussion of and revision to a major writing assignment helpful when it comes to writing course management. We were tasked with bringing in a real assignment in our classrooms and critiquing and revising the content to be more realistic and manageable. I found this task valuable because I realized some aspects of the assignment were not inline with the learning outcomes, and thus, creating extra work for both me and the students. </w:t>
      </w:r>
    </w:p>
    <w:p w:rsidR="000467A9" w:rsidRPr="00AE0FEF" w:rsidRDefault="000467A9" w:rsidP="000467A9">
      <w:pPr>
        <w:numPr>
          <w:ilvl w:val="0"/>
          <w:numId w:val="7"/>
        </w:numPr>
        <w:spacing w:after="75"/>
        <w:rPr>
          <w:rFonts w:ascii="Calibri" w:hAnsi="Calibri"/>
          <w:b/>
          <w:bCs/>
          <w:sz w:val="24"/>
          <w:szCs w:val="24"/>
        </w:rPr>
      </w:pPr>
      <w:r w:rsidRPr="00AE0FEF">
        <w:rPr>
          <w:rFonts w:ascii="Calibri" w:hAnsi="Calibri"/>
          <w:b/>
          <w:bCs/>
          <w:sz w:val="24"/>
          <w:szCs w:val="24"/>
        </w:rPr>
        <w:t>How will you connect that information to your own pedagogical endeavors?</w:t>
      </w:r>
    </w:p>
    <w:p w:rsidR="000467A9" w:rsidRPr="00EF1D55" w:rsidRDefault="00EF1D55" w:rsidP="000467A9">
      <w:pPr>
        <w:spacing w:after="75"/>
        <w:ind w:left="360"/>
        <w:rPr>
          <w:rFonts w:ascii="Calibri" w:hAnsi="Calibri"/>
          <w:bCs/>
          <w:sz w:val="24"/>
          <w:szCs w:val="24"/>
        </w:rPr>
      </w:pPr>
      <w:r>
        <w:rPr>
          <w:rFonts w:ascii="Calibri" w:hAnsi="Calibri"/>
          <w:bCs/>
          <w:sz w:val="24"/>
          <w:szCs w:val="24"/>
        </w:rPr>
        <w:t xml:space="preserve">The revised version of the assignment received more positive feedback from the students and went much faster for me grading. The original assignment was oriented for a 100-level course yet did not provide clear enough expectations AND did not afford any time for a </w:t>
      </w:r>
      <w:proofErr w:type="gramStart"/>
      <w:r>
        <w:rPr>
          <w:rFonts w:ascii="Calibri" w:hAnsi="Calibri"/>
          <w:bCs/>
          <w:sz w:val="24"/>
          <w:szCs w:val="24"/>
        </w:rPr>
        <w:t>low stakes</w:t>
      </w:r>
      <w:proofErr w:type="gramEnd"/>
      <w:r>
        <w:rPr>
          <w:rFonts w:ascii="Calibri" w:hAnsi="Calibri"/>
          <w:bCs/>
          <w:sz w:val="24"/>
          <w:szCs w:val="24"/>
        </w:rPr>
        <w:t xml:space="preserve"> draft prior. After revising, I identified a quick way to assess each student’s plan through a required outline while taking out some of the unnecessary prompts. The quick outline replaced a less relevant activity while letting me see where students were headed before the final assignment.</w:t>
      </w:r>
    </w:p>
    <w:p w:rsidR="000467A9" w:rsidRPr="00EF1D55" w:rsidRDefault="000467A9" w:rsidP="000467A9">
      <w:pPr>
        <w:numPr>
          <w:ilvl w:val="0"/>
          <w:numId w:val="7"/>
        </w:numPr>
        <w:spacing w:after="75"/>
        <w:rPr>
          <w:rFonts w:ascii="Calibri" w:hAnsi="Calibri"/>
          <w:bCs/>
          <w:sz w:val="24"/>
          <w:szCs w:val="24"/>
        </w:rPr>
      </w:pPr>
      <w:r w:rsidRPr="00A57AF1">
        <w:rPr>
          <w:rFonts w:ascii="Calibri" w:hAnsi="Calibri"/>
          <w:b/>
          <w:bCs/>
          <w:sz w:val="24"/>
          <w:szCs w:val="24"/>
        </w:rPr>
        <w:t>After attending this workshop/seminar, what additional information would you like to seek about this subject?</w:t>
      </w:r>
    </w:p>
    <w:p w:rsidR="00EF1D55" w:rsidRDefault="00EF1D55" w:rsidP="00EF1D55">
      <w:pPr>
        <w:spacing w:after="75"/>
        <w:ind w:left="360"/>
        <w:rPr>
          <w:rFonts w:ascii="Calibri" w:hAnsi="Calibri"/>
          <w:bCs/>
          <w:sz w:val="24"/>
          <w:szCs w:val="24"/>
        </w:rPr>
      </w:pPr>
      <w:r>
        <w:rPr>
          <w:rFonts w:ascii="Calibri" w:hAnsi="Calibri"/>
          <w:bCs/>
          <w:sz w:val="24"/>
          <w:szCs w:val="24"/>
        </w:rPr>
        <w:t>More content on semester scheduling and course planning. On paper, the time between assignments always seems long—yet in practice I learned that 10 days (etc.)  is often not enough for students or myself in the turn over.</w:t>
      </w:r>
    </w:p>
    <w:p w:rsidR="00EF1D55" w:rsidRDefault="00EF1D55" w:rsidP="00EF1D55">
      <w:pPr>
        <w:spacing w:after="75"/>
        <w:ind w:left="360"/>
        <w:rPr>
          <w:rFonts w:ascii="Calibri" w:hAnsi="Calibri"/>
          <w:bCs/>
          <w:sz w:val="24"/>
          <w:szCs w:val="24"/>
        </w:rPr>
      </w:pPr>
    </w:p>
    <w:p w:rsidR="00EF1D55" w:rsidRDefault="00EF1D55" w:rsidP="00EF1D55">
      <w:pPr>
        <w:spacing w:after="75"/>
        <w:ind w:left="360"/>
        <w:rPr>
          <w:rFonts w:ascii="Calibri" w:hAnsi="Calibri"/>
          <w:bCs/>
          <w:sz w:val="24"/>
          <w:szCs w:val="24"/>
        </w:rPr>
      </w:pPr>
    </w:p>
    <w:p w:rsidR="00EF1D55" w:rsidRDefault="00EF1D55" w:rsidP="00EF1D55">
      <w:pPr>
        <w:spacing w:after="75"/>
        <w:ind w:left="360"/>
        <w:rPr>
          <w:rFonts w:ascii="Calibri" w:hAnsi="Calibri"/>
          <w:bCs/>
          <w:sz w:val="24"/>
          <w:szCs w:val="24"/>
        </w:rPr>
      </w:pPr>
    </w:p>
    <w:p w:rsidR="00EF1D55" w:rsidRDefault="00EF1D55" w:rsidP="00EF1D55">
      <w:pPr>
        <w:spacing w:after="75"/>
        <w:ind w:left="360"/>
        <w:rPr>
          <w:rFonts w:ascii="Calibri" w:hAnsi="Calibri"/>
          <w:bCs/>
          <w:sz w:val="24"/>
          <w:szCs w:val="24"/>
        </w:rPr>
      </w:pPr>
    </w:p>
    <w:p w:rsidR="00EF1D55" w:rsidRDefault="00EF1D55" w:rsidP="00EF1D55">
      <w:pPr>
        <w:spacing w:after="75"/>
        <w:ind w:left="360"/>
        <w:rPr>
          <w:rFonts w:ascii="Calibri" w:hAnsi="Calibri"/>
          <w:bCs/>
          <w:sz w:val="24"/>
          <w:szCs w:val="24"/>
        </w:rPr>
      </w:pPr>
    </w:p>
    <w:p w:rsidR="00EF1D55" w:rsidRDefault="00EF1D55" w:rsidP="00EF1D55">
      <w:pPr>
        <w:spacing w:after="75"/>
        <w:ind w:left="360"/>
        <w:rPr>
          <w:rFonts w:ascii="Calibri" w:hAnsi="Calibri"/>
          <w:bCs/>
          <w:sz w:val="24"/>
          <w:szCs w:val="24"/>
        </w:rPr>
      </w:pPr>
    </w:p>
    <w:p w:rsidR="00EF1D55" w:rsidRDefault="00EF1D55" w:rsidP="00EF1D55">
      <w:pPr>
        <w:spacing w:after="75"/>
        <w:ind w:left="360"/>
        <w:rPr>
          <w:rFonts w:ascii="Calibri" w:hAnsi="Calibri"/>
          <w:bCs/>
          <w:sz w:val="24"/>
          <w:szCs w:val="24"/>
        </w:rPr>
      </w:pPr>
    </w:p>
    <w:p w:rsidR="00EF1D55" w:rsidRPr="00EF1D55" w:rsidRDefault="00EF1D55" w:rsidP="00EF1D55">
      <w:pPr>
        <w:spacing w:after="75"/>
        <w:ind w:left="360"/>
        <w:rPr>
          <w:rFonts w:ascii="Calibri" w:hAnsi="Calibri"/>
          <w:bCs/>
          <w:sz w:val="24"/>
          <w:szCs w:val="24"/>
        </w:rPr>
      </w:pPr>
    </w:p>
    <w:p w:rsidR="000467A9" w:rsidRDefault="000467A9" w:rsidP="000467A9">
      <w:pPr>
        <w:spacing w:after="75"/>
        <w:rPr>
          <w:rFonts w:ascii="Calibri" w:hAnsi="Calibri"/>
          <w:bCs/>
          <w:sz w:val="24"/>
          <w:szCs w:val="24"/>
        </w:rPr>
      </w:pPr>
    </w:p>
    <w:p w:rsidR="00EF1D55" w:rsidRDefault="00EF1D55" w:rsidP="000467A9">
      <w:pPr>
        <w:spacing w:after="75"/>
        <w:rPr>
          <w:rFonts w:ascii="Calibri" w:hAnsi="Calibri"/>
          <w:bCs/>
          <w:sz w:val="24"/>
          <w:szCs w:val="24"/>
        </w:rPr>
      </w:pPr>
    </w:p>
    <w:p w:rsidR="000467A9" w:rsidRPr="00E1179B" w:rsidRDefault="000467A9" w:rsidP="000467A9">
      <w:pPr>
        <w:spacing w:after="75"/>
        <w:rPr>
          <w:rFonts w:ascii="Calibri" w:hAnsi="Calibri"/>
          <w:bCs/>
          <w:sz w:val="24"/>
          <w:szCs w:val="24"/>
        </w:rPr>
      </w:pPr>
      <w:r>
        <w:rPr>
          <w:rFonts w:ascii="Calibri" w:hAnsi="Calibri"/>
          <w:bCs/>
          <w:sz w:val="24"/>
          <w:szCs w:val="24"/>
        </w:rPr>
        <w:t xml:space="preserve">TOPIC </w:t>
      </w:r>
      <w:r>
        <w:rPr>
          <w:rFonts w:ascii="Calibri" w:hAnsi="Calibri"/>
          <w:bCs/>
          <w:sz w:val="24"/>
          <w:szCs w:val="24"/>
        </w:rPr>
        <w:t>3</w:t>
      </w:r>
      <w:r>
        <w:rPr>
          <w:rFonts w:ascii="Calibri" w:hAnsi="Calibri"/>
          <w:bCs/>
          <w:sz w:val="24"/>
          <w:szCs w:val="24"/>
        </w:rPr>
        <w:t>:</w:t>
      </w:r>
      <w:r>
        <w:rPr>
          <w:rFonts w:ascii="Calibri" w:hAnsi="Calibri"/>
          <w:bCs/>
          <w:sz w:val="24"/>
          <w:szCs w:val="24"/>
        </w:rPr>
        <w:t xml:space="preserve"> QUESTION PROMPTING IN FEEDBACK</w:t>
      </w:r>
    </w:p>
    <w:p w:rsidR="000467A9" w:rsidRPr="00E1179B" w:rsidRDefault="000467A9" w:rsidP="000467A9">
      <w:pPr>
        <w:spacing w:after="75"/>
        <w:rPr>
          <w:rFonts w:ascii="Calibri" w:hAnsi="Calibri"/>
          <w:bCs/>
          <w:sz w:val="24"/>
          <w:szCs w:val="24"/>
        </w:rPr>
      </w:pPr>
    </w:p>
    <w:p w:rsidR="000467A9" w:rsidRDefault="000467A9" w:rsidP="000467A9">
      <w:pPr>
        <w:numPr>
          <w:ilvl w:val="0"/>
          <w:numId w:val="8"/>
        </w:numPr>
        <w:spacing w:after="75"/>
        <w:rPr>
          <w:rFonts w:ascii="Calibri" w:hAnsi="Calibri"/>
          <w:b/>
          <w:bCs/>
          <w:sz w:val="24"/>
          <w:szCs w:val="24"/>
        </w:rPr>
      </w:pPr>
      <w:r w:rsidRPr="00AE0FEF">
        <w:rPr>
          <w:rFonts w:ascii="Calibri" w:hAnsi="Calibri"/>
          <w:b/>
          <w:bCs/>
          <w:sz w:val="24"/>
          <w:szCs w:val="24"/>
        </w:rPr>
        <w:t>Explain the central topic and purpose of the workshop</w:t>
      </w:r>
      <w:r>
        <w:rPr>
          <w:rFonts w:ascii="Calibri" w:hAnsi="Calibri"/>
          <w:b/>
          <w:bCs/>
          <w:sz w:val="24"/>
          <w:szCs w:val="24"/>
        </w:rPr>
        <w:t>/seminar</w:t>
      </w:r>
      <w:r w:rsidRPr="00AE0FEF">
        <w:rPr>
          <w:rFonts w:ascii="Calibri" w:hAnsi="Calibri"/>
          <w:b/>
          <w:bCs/>
          <w:sz w:val="24"/>
          <w:szCs w:val="24"/>
        </w:rPr>
        <w:t xml:space="preserve">.  What </w:t>
      </w:r>
      <w:proofErr w:type="gramStart"/>
      <w:r w:rsidRPr="00AE0FEF">
        <w:rPr>
          <w:rFonts w:ascii="Calibri" w:hAnsi="Calibri"/>
          <w:b/>
          <w:bCs/>
          <w:sz w:val="24"/>
          <w:szCs w:val="24"/>
        </w:rPr>
        <w:t>are</w:t>
      </w:r>
      <w:proofErr w:type="gramEnd"/>
      <w:r w:rsidRPr="00AE0FEF">
        <w:rPr>
          <w:rFonts w:ascii="Calibri" w:hAnsi="Calibri"/>
          <w:b/>
          <w:bCs/>
          <w:sz w:val="24"/>
          <w:szCs w:val="24"/>
        </w:rPr>
        <w:t xml:space="preserve"> the </w:t>
      </w:r>
      <w:r>
        <w:rPr>
          <w:rFonts w:ascii="Calibri" w:hAnsi="Calibri"/>
          <w:b/>
          <w:bCs/>
          <w:sz w:val="24"/>
          <w:szCs w:val="24"/>
        </w:rPr>
        <w:t>presenter/</w:t>
      </w:r>
      <w:r w:rsidRPr="00AE0FEF">
        <w:rPr>
          <w:rFonts w:ascii="Calibri" w:hAnsi="Calibri"/>
          <w:b/>
          <w:bCs/>
          <w:sz w:val="24"/>
          <w:szCs w:val="24"/>
        </w:rPr>
        <w:t>facilitator’s goals for this workshop?</w:t>
      </w:r>
    </w:p>
    <w:p w:rsidR="000467A9" w:rsidRPr="00EF1D55" w:rsidRDefault="00EF1D55" w:rsidP="000467A9">
      <w:pPr>
        <w:spacing w:after="75"/>
        <w:ind w:left="360"/>
        <w:rPr>
          <w:rFonts w:ascii="Calibri" w:hAnsi="Calibri"/>
          <w:bCs/>
          <w:sz w:val="24"/>
          <w:szCs w:val="24"/>
        </w:rPr>
      </w:pPr>
      <w:r>
        <w:rPr>
          <w:rFonts w:ascii="Calibri" w:hAnsi="Calibri"/>
          <w:bCs/>
          <w:sz w:val="24"/>
          <w:szCs w:val="24"/>
        </w:rPr>
        <w:t xml:space="preserve">Part of strong feedback in writing is getting students to ask critical questions of themselves and their work. This topic covered ways to ask strong questions that spark critical thinking for the students. </w:t>
      </w:r>
    </w:p>
    <w:p w:rsidR="000467A9" w:rsidRPr="00D870A9" w:rsidRDefault="000467A9" w:rsidP="000467A9">
      <w:pPr>
        <w:spacing w:after="75"/>
        <w:ind w:left="360"/>
        <w:rPr>
          <w:rFonts w:ascii="Calibri" w:hAnsi="Calibri"/>
          <w:bCs/>
          <w:sz w:val="24"/>
          <w:szCs w:val="24"/>
        </w:rPr>
      </w:pPr>
    </w:p>
    <w:p w:rsidR="000467A9" w:rsidRPr="00AE0FEF" w:rsidRDefault="000467A9" w:rsidP="000467A9">
      <w:pPr>
        <w:numPr>
          <w:ilvl w:val="0"/>
          <w:numId w:val="8"/>
        </w:numPr>
        <w:spacing w:after="75"/>
        <w:rPr>
          <w:rFonts w:ascii="Calibri" w:hAnsi="Calibri"/>
          <w:b/>
          <w:bCs/>
          <w:sz w:val="24"/>
          <w:szCs w:val="24"/>
        </w:rPr>
      </w:pPr>
      <w:r w:rsidRPr="00AE0FEF">
        <w:rPr>
          <w:rFonts w:ascii="Calibri" w:hAnsi="Calibri"/>
          <w:b/>
          <w:bCs/>
          <w:sz w:val="24"/>
          <w:szCs w:val="24"/>
        </w:rPr>
        <w:t>What information in the workshop</w:t>
      </w:r>
      <w:r>
        <w:rPr>
          <w:rFonts w:ascii="Calibri" w:hAnsi="Calibri"/>
          <w:b/>
          <w:bCs/>
          <w:sz w:val="24"/>
          <w:szCs w:val="24"/>
        </w:rPr>
        <w:t>/seminar</w:t>
      </w:r>
      <w:r w:rsidRPr="00AE0FEF">
        <w:rPr>
          <w:rFonts w:ascii="Calibri" w:hAnsi="Calibri"/>
          <w:b/>
          <w:bCs/>
          <w:sz w:val="24"/>
          <w:szCs w:val="24"/>
        </w:rPr>
        <w:t xml:space="preserve"> was most valuable to you?  </w:t>
      </w:r>
    </w:p>
    <w:p w:rsidR="000467A9" w:rsidRDefault="00EF1D55" w:rsidP="000467A9">
      <w:pPr>
        <w:spacing w:after="75"/>
        <w:ind w:left="360"/>
        <w:rPr>
          <w:rFonts w:ascii="Calibri" w:hAnsi="Calibri"/>
          <w:bCs/>
          <w:sz w:val="24"/>
          <w:szCs w:val="24"/>
        </w:rPr>
      </w:pPr>
      <w:r>
        <w:rPr>
          <w:rFonts w:ascii="Calibri" w:hAnsi="Calibri"/>
          <w:bCs/>
          <w:sz w:val="24"/>
          <w:szCs w:val="24"/>
        </w:rPr>
        <w:t xml:space="preserve">I found the content on margin comments for writing highly valuable because I can identify exactly where the student should pay more attention. In the margin comment, we covered how to prompt further inquiry by the student rather than telling them the answer each time. For example, rather than telling a student… “This section is unclear.” We can prompt them </w:t>
      </w:r>
      <w:proofErr w:type="gramStart"/>
      <w:r>
        <w:rPr>
          <w:rFonts w:ascii="Calibri" w:hAnsi="Calibri"/>
          <w:bCs/>
          <w:sz w:val="24"/>
          <w:szCs w:val="24"/>
        </w:rPr>
        <w:t>with..</w:t>
      </w:r>
      <w:proofErr w:type="gramEnd"/>
      <w:r>
        <w:rPr>
          <w:rFonts w:ascii="Calibri" w:hAnsi="Calibri"/>
          <w:bCs/>
          <w:sz w:val="24"/>
          <w:szCs w:val="24"/>
        </w:rPr>
        <w:t xml:space="preserve"> “I am curious about this section. Can you expand on the connection between X&amp;Y in the next draft?”</w:t>
      </w:r>
    </w:p>
    <w:p w:rsidR="007D397D" w:rsidRPr="00EF1D55" w:rsidRDefault="007D397D" w:rsidP="000467A9">
      <w:pPr>
        <w:spacing w:after="75"/>
        <w:ind w:left="360"/>
        <w:rPr>
          <w:rFonts w:ascii="Calibri" w:hAnsi="Calibri"/>
          <w:bCs/>
          <w:sz w:val="24"/>
          <w:szCs w:val="24"/>
        </w:rPr>
      </w:pPr>
    </w:p>
    <w:p w:rsidR="000467A9" w:rsidRPr="00AE0FEF" w:rsidRDefault="000467A9" w:rsidP="000467A9">
      <w:pPr>
        <w:numPr>
          <w:ilvl w:val="0"/>
          <w:numId w:val="8"/>
        </w:numPr>
        <w:spacing w:after="75"/>
        <w:rPr>
          <w:rFonts w:ascii="Calibri" w:hAnsi="Calibri"/>
          <w:b/>
          <w:bCs/>
          <w:sz w:val="24"/>
          <w:szCs w:val="24"/>
        </w:rPr>
      </w:pPr>
      <w:r w:rsidRPr="00AE0FEF">
        <w:rPr>
          <w:rFonts w:ascii="Calibri" w:hAnsi="Calibri"/>
          <w:b/>
          <w:bCs/>
          <w:sz w:val="24"/>
          <w:szCs w:val="24"/>
        </w:rPr>
        <w:t>How will you connect that information to your own pedagogical endeavors?</w:t>
      </w:r>
    </w:p>
    <w:p w:rsidR="000467A9" w:rsidRPr="007D397D" w:rsidRDefault="007D397D" w:rsidP="000467A9">
      <w:pPr>
        <w:spacing w:after="75"/>
        <w:ind w:left="360"/>
        <w:rPr>
          <w:rFonts w:ascii="Calibri" w:hAnsi="Calibri"/>
          <w:bCs/>
          <w:sz w:val="24"/>
          <w:szCs w:val="24"/>
        </w:rPr>
      </w:pPr>
      <w:r>
        <w:rPr>
          <w:rFonts w:ascii="Calibri" w:hAnsi="Calibri"/>
          <w:bCs/>
          <w:sz w:val="24"/>
          <w:szCs w:val="24"/>
        </w:rPr>
        <w:t xml:space="preserve">Based on this section of the short course, I integrated more question asking into my feedback. Dr. Jacobi gave us feedback on our feedback, which was extremely helpful. </w:t>
      </w:r>
    </w:p>
    <w:p w:rsidR="000467A9" w:rsidRPr="00860E74" w:rsidRDefault="000467A9" w:rsidP="000467A9">
      <w:pPr>
        <w:numPr>
          <w:ilvl w:val="0"/>
          <w:numId w:val="8"/>
        </w:numPr>
        <w:spacing w:after="75"/>
        <w:rPr>
          <w:rFonts w:ascii="Calibri" w:hAnsi="Calibri"/>
          <w:bCs/>
          <w:sz w:val="24"/>
          <w:szCs w:val="24"/>
        </w:rPr>
      </w:pPr>
      <w:r w:rsidRPr="00A57AF1">
        <w:rPr>
          <w:rFonts w:ascii="Calibri" w:hAnsi="Calibri"/>
          <w:b/>
          <w:bCs/>
          <w:sz w:val="24"/>
          <w:szCs w:val="24"/>
        </w:rPr>
        <w:t>After attending this workshop/seminar, what additional information would you like to seek about this subject?</w:t>
      </w:r>
    </w:p>
    <w:p w:rsidR="000467A9" w:rsidRPr="00860E74" w:rsidRDefault="007D397D" w:rsidP="00860E74">
      <w:pPr>
        <w:spacing w:after="75"/>
        <w:ind w:left="360"/>
        <w:rPr>
          <w:rFonts w:ascii="Calibri" w:hAnsi="Calibri"/>
          <w:bCs/>
          <w:sz w:val="24"/>
          <w:szCs w:val="24"/>
        </w:rPr>
      </w:pPr>
      <w:r>
        <w:rPr>
          <w:rFonts w:ascii="Calibri" w:hAnsi="Calibri"/>
          <w:bCs/>
          <w:sz w:val="24"/>
          <w:szCs w:val="24"/>
        </w:rPr>
        <w:t>How can this concept be applied beyond writing? One thing that held me back as a student in STEM courses was the implied black/white, wrong/right paradigm that grading fell into. I was never inspired or challenged to find more information or answers based on the feedback.</w:t>
      </w:r>
      <w:bookmarkStart w:id="0" w:name="_GoBack"/>
      <w:bookmarkEnd w:id="0"/>
    </w:p>
    <w:sectPr w:rsidR="000467A9" w:rsidRPr="00860E74" w:rsidSect="00782C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9F5" w:rsidRDefault="009B69F5" w:rsidP="007004B1">
      <w:r>
        <w:separator/>
      </w:r>
    </w:p>
  </w:endnote>
  <w:endnote w:type="continuationSeparator" w:id="0">
    <w:p w:rsidR="009B69F5" w:rsidRDefault="009B69F5" w:rsidP="0070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7A2" w:rsidRPr="007004B1" w:rsidRDefault="00E577A2">
    <w:pPr>
      <w:pStyle w:val="Footer"/>
      <w:rPr>
        <w:rFonts w:ascii="Calibri" w:hAnsi="Calibri"/>
        <w:color w:val="808080"/>
      </w:rPr>
    </w:pPr>
    <w:r w:rsidRPr="007004B1">
      <w:rPr>
        <w:rFonts w:ascii="Calibri" w:hAnsi="Calibri"/>
        <w:color w:val="808080"/>
      </w:rPr>
      <w:t xml:space="preserve">Teaching Certificate </w:t>
    </w:r>
    <w:r>
      <w:rPr>
        <w:rFonts w:ascii="Calibri" w:hAnsi="Calibri"/>
        <w:color w:val="808080"/>
      </w:rPr>
      <w:t>Workshop/Seminar Review</w:t>
    </w:r>
    <w:r w:rsidRPr="007004B1">
      <w:rPr>
        <w:rFonts w:ascii="Calibri" w:hAnsi="Calibri"/>
        <w:color w:val="808080"/>
      </w:rPr>
      <w:t xml:space="preserve"> Form</w:t>
    </w:r>
    <w:r w:rsidRPr="007004B1">
      <w:rPr>
        <w:rFonts w:ascii="Calibri" w:hAnsi="Calibri"/>
        <w:color w:val="808080"/>
      </w:rPr>
      <w:tab/>
    </w:r>
    <w:r w:rsidRPr="007004B1">
      <w:rPr>
        <w:rFonts w:ascii="Calibri" w:hAnsi="Calibri"/>
        <w:color w:val="808080"/>
      </w:rPr>
      <w:tab/>
      <w:t xml:space="preserve">Page </w:t>
    </w:r>
    <w:r w:rsidRPr="007004B1">
      <w:rPr>
        <w:rFonts w:ascii="Calibri" w:hAnsi="Calibri"/>
        <w:color w:val="808080"/>
      </w:rPr>
      <w:fldChar w:fldCharType="begin"/>
    </w:r>
    <w:r w:rsidRPr="007004B1">
      <w:rPr>
        <w:rFonts w:ascii="Calibri" w:hAnsi="Calibri"/>
        <w:color w:val="808080"/>
      </w:rPr>
      <w:instrText xml:space="preserve"> PAGE   \* MERGEFORMAT </w:instrText>
    </w:r>
    <w:r w:rsidRPr="007004B1">
      <w:rPr>
        <w:rFonts w:ascii="Calibri" w:hAnsi="Calibri"/>
        <w:color w:val="808080"/>
      </w:rPr>
      <w:fldChar w:fldCharType="separate"/>
    </w:r>
    <w:r w:rsidR="00C87A7D">
      <w:rPr>
        <w:rFonts w:ascii="Calibri" w:hAnsi="Calibri"/>
        <w:noProof/>
        <w:color w:val="808080"/>
      </w:rPr>
      <w:t>1</w:t>
    </w:r>
    <w:r w:rsidRPr="007004B1">
      <w:rPr>
        <w:rFonts w:ascii="Calibri" w:hAnsi="Calibri"/>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9F5" w:rsidRDefault="009B69F5" w:rsidP="007004B1">
      <w:r>
        <w:separator/>
      </w:r>
    </w:p>
  </w:footnote>
  <w:footnote w:type="continuationSeparator" w:id="0">
    <w:p w:rsidR="009B69F5" w:rsidRDefault="009B69F5" w:rsidP="0070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7A2" w:rsidRDefault="00E577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467.5pt;height:37.6pt;z-index:1">
          <v:imagedata r:id="rId1" o:title="TILT Logo 1"/>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9E9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64AA2"/>
    <w:multiLevelType w:val="hybridMultilevel"/>
    <w:tmpl w:val="E73EC1D8"/>
    <w:lvl w:ilvl="0" w:tplc="172692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B2DE6"/>
    <w:multiLevelType w:val="hybridMultilevel"/>
    <w:tmpl w:val="79320B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80B42"/>
    <w:multiLevelType w:val="hybridMultilevel"/>
    <w:tmpl w:val="AC6A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D4117"/>
    <w:multiLevelType w:val="hybridMultilevel"/>
    <w:tmpl w:val="84D8E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3A62FD"/>
    <w:multiLevelType w:val="hybridMultilevel"/>
    <w:tmpl w:val="A9A46670"/>
    <w:lvl w:ilvl="0" w:tplc="DE1427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C5F4B"/>
    <w:multiLevelType w:val="hybridMultilevel"/>
    <w:tmpl w:val="AE7AEA5A"/>
    <w:lvl w:ilvl="0" w:tplc="23DACD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6"/>
  </w:num>
  <w:num w:numId="3">
    <w:abstractNumId w:val="2"/>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QzMTG1NLY0NzFX0lEKTi0uzszPAykwrAUATfXwISwAAAA="/>
  </w:docVars>
  <w:rsids>
    <w:rsidRoot w:val="00EC4A66"/>
    <w:rsid w:val="000418D0"/>
    <w:rsid w:val="000467A9"/>
    <w:rsid w:val="0007563F"/>
    <w:rsid w:val="000E1D40"/>
    <w:rsid w:val="00241CED"/>
    <w:rsid w:val="00250C9B"/>
    <w:rsid w:val="002B5F40"/>
    <w:rsid w:val="002C3248"/>
    <w:rsid w:val="002C7C47"/>
    <w:rsid w:val="00341B86"/>
    <w:rsid w:val="00361DE5"/>
    <w:rsid w:val="003C6C71"/>
    <w:rsid w:val="003E5475"/>
    <w:rsid w:val="00425442"/>
    <w:rsid w:val="00606186"/>
    <w:rsid w:val="006369A9"/>
    <w:rsid w:val="007004B1"/>
    <w:rsid w:val="00704917"/>
    <w:rsid w:val="00725FAE"/>
    <w:rsid w:val="00746EFA"/>
    <w:rsid w:val="00782CED"/>
    <w:rsid w:val="007900B3"/>
    <w:rsid w:val="00796240"/>
    <w:rsid w:val="007B7A01"/>
    <w:rsid w:val="007D397D"/>
    <w:rsid w:val="007E0102"/>
    <w:rsid w:val="00857112"/>
    <w:rsid w:val="00857E54"/>
    <w:rsid w:val="00860E74"/>
    <w:rsid w:val="00866B56"/>
    <w:rsid w:val="008F1153"/>
    <w:rsid w:val="00912E0C"/>
    <w:rsid w:val="009511E4"/>
    <w:rsid w:val="009644DC"/>
    <w:rsid w:val="0099587E"/>
    <w:rsid w:val="0099764C"/>
    <w:rsid w:val="009B69F5"/>
    <w:rsid w:val="009C4B72"/>
    <w:rsid w:val="009C62CB"/>
    <w:rsid w:val="00A579A1"/>
    <w:rsid w:val="00A57AF1"/>
    <w:rsid w:val="00AE0FEF"/>
    <w:rsid w:val="00B40083"/>
    <w:rsid w:val="00B5478D"/>
    <w:rsid w:val="00B60719"/>
    <w:rsid w:val="00B84162"/>
    <w:rsid w:val="00B87BE5"/>
    <w:rsid w:val="00B90123"/>
    <w:rsid w:val="00C87A7D"/>
    <w:rsid w:val="00D870A9"/>
    <w:rsid w:val="00E1179B"/>
    <w:rsid w:val="00E31D2F"/>
    <w:rsid w:val="00E50694"/>
    <w:rsid w:val="00E577A2"/>
    <w:rsid w:val="00EC4A66"/>
    <w:rsid w:val="00EF1D55"/>
    <w:rsid w:val="00F20CF2"/>
    <w:rsid w:val="00FC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7D341F"/>
  <w14:defaultImageDpi w14:val="330"/>
  <w15:chartTrackingRefBased/>
  <w15:docId w15:val="{6414871F-65F8-40F0-9863-4871AA33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A66"/>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85711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E5069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E50694"/>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E50694"/>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
    <w:name w:val="B Head"/>
    <w:basedOn w:val="Heading3"/>
    <w:rsid w:val="00857112"/>
    <w:pPr>
      <w:keepLines w:val="0"/>
      <w:spacing w:before="240" w:after="200"/>
    </w:pPr>
    <w:rPr>
      <w:rFonts w:ascii="Trebuchet MS" w:hAnsi="Trebuchet MS" w:cs="Arial"/>
      <w:b w:val="0"/>
      <w:color w:val="800000"/>
      <w:kern w:val="28"/>
      <w:sz w:val="32"/>
      <w:szCs w:val="26"/>
    </w:rPr>
  </w:style>
  <w:style w:type="character" w:customStyle="1" w:styleId="Heading3Char">
    <w:name w:val="Heading 3 Char"/>
    <w:link w:val="Heading3"/>
    <w:uiPriority w:val="9"/>
    <w:semiHidden/>
    <w:rsid w:val="00E50694"/>
    <w:rPr>
      <w:rFonts w:ascii="Cambria" w:eastAsia="Times New Roman" w:hAnsi="Cambria" w:cs="Times New Roman"/>
      <w:b/>
      <w:bCs/>
      <w:color w:val="4F81BD"/>
    </w:rPr>
  </w:style>
  <w:style w:type="paragraph" w:customStyle="1" w:styleId="CHead">
    <w:name w:val="C Head"/>
    <w:basedOn w:val="Heading4"/>
    <w:rsid w:val="00857112"/>
    <w:pPr>
      <w:keepLines w:val="0"/>
      <w:spacing w:before="240" w:after="200"/>
    </w:pPr>
    <w:rPr>
      <w:rFonts w:ascii="Trebuchet MS" w:hAnsi="Trebuchet MS"/>
      <w:b w:val="0"/>
      <w:i w:val="0"/>
      <w:iCs w:val="0"/>
      <w:color w:val="800000"/>
      <w:kern w:val="28"/>
      <w:sz w:val="24"/>
      <w:szCs w:val="28"/>
    </w:rPr>
  </w:style>
  <w:style w:type="character" w:customStyle="1" w:styleId="Heading4Char">
    <w:name w:val="Heading 4 Char"/>
    <w:link w:val="Heading4"/>
    <w:uiPriority w:val="9"/>
    <w:semiHidden/>
    <w:rsid w:val="00E50694"/>
    <w:rPr>
      <w:rFonts w:ascii="Cambria" w:eastAsia="Times New Roman" w:hAnsi="Cambria" w:cs="Times New Roman"/>
      <w:b/>
      <w:bCs/>
      <w:i/>
      <w:iCs/>
      <w:color w:val="4F81BD"/>
    </w:rPr>
  </w:style>
  <w:style w:type="paragraph" w:customStyle="1" w:styleId="AHead">
    <w:name w:val="A Head"/>
    <w:basedOn w:val="Heading2"/>
    <w:next w:val="Normal"/>
    <w:rsid w:val="00857112"/>
    <w:pPr>
      <w:keepLines w:val="0"/>
      <w:spacing w:before="0" w:after="200"/>
    </w:pPr>
    <w:rPr>
      <w:rFonts w:ascii="Trebuchet MS" w:hAnsi="Trebuchet MS"/>
      <w:b w:val="0"/>
      <w:bCs w:val="0"/>
      <w:color w:val="800000"/>
      <w:kern w:val="28"/>
      <w:sz w:val="40"/>
      <w:szCs w:val="20"/>
    </w:rPr>
  </w:style>
  <w:style w:type="character" w:customStyle="1" w:styleId="Heading2Char">
    <w:name w:val="Heading 2 Char"/>
    <w:link w:val="Heading2"/>
    <w:uiPriority w:val="9"/>
    <w:semiHidden/>
    <w:rsid w:val="00E50694"/>
    <w:rPr>
      <w:rFonts w:ascii="Cambria" w:eastAsia="Times New Roman" w:hAnsi="Cambria" w:cs="Times New Roman"/>
      <w:b/>
      <w:bCs/>
      <w:color w:val="4F81BD"/>
      <w:sz w:val="26"/>
      <w:szCs w:val="26"/>
    </w:rPr>
  </w:style>
  <w:style w:type="paragraph" w:customStyle="1" w:styleId="HowToText">
    <w:name w:val="How To Text"/>
    <w:autoRedefine/>
    <w:rsid w:val="003E5475"/>
    <w:pPr>
      <w:spacing w:before="60"/>
    </w:pPr>
    <w:rPr>
      <w:sz w:val="22"/>
    </w:rPr>
  </w:style>
  <w:style w:type="paragraph" w:customStyle="1" w:styleId="Emphasize">
    <w:name w:val="Emphasize"/>
    <w:basedOn w:val="Normal"/>
    <w:rsid w:val="00857112"/>
    <w:rPr>
      <w:rFonts w:ascii="Calibri" w:hAnsi="Calibri"/>
      <w:b/>
      <w:color w:val="800000"/>
    </w:rPr>
  </w:style>
  <w:style w:type="character" w:customStyle="1" w:styleId="Emphasize-Navy">
    <w:name w:val="Emphasize - Navy"/>
    <w:rsid w:val="00857112"/>
    <w:rPr>
      <w:b/>
      <w:color w:val="002060"/>
    </w:rPr>
  </w:style>
  <w:style w:type="paragraph" w:customStyle="1" w:styleId="ChapterLeader">
    <w:name w:val="Chapter Leader"/>
    <w:basedOn w:val="Heading1"/>
    <w:rsid w:val="00857112"/>
    <w:pPr>
      <w:keepLines w:val="0"/>
      <w:spacing w:before="0"/>
    </w:pPr>
    <w:rPr>
      <w:rFonts w:ascii="Trebuchet MS" w:hAnsi="Trebuchet MS"/>
      <w:b w:val="0"/>
      <w:bCs w:val="0"/>
      <w:color w:val="800000"/>
      <w:kern w:val="28"/>
      <w:sz w:val="24"/>
      <w:szCs w:val="20"/>
    </w:rPr>
  </w:style>
  <w:style w:type="character" w:customStyle="1" w:styleId="Heading1Char">
    <w:name w:val="Heading 1 Char"/>
    <w:link w:val="Heading1"/>
    <w:uiPriority w:val="9"/>
    <w:rsid w:val="00857112"/>
    <w:rPr>
      <w:rFonts w:ascii="Cambria" w:eastAsia="Times New Roman" w:hAnsi="Cambria" w:cs="Times New Roman"/>
      <w:b/>
      <w:bCs/>
      <w:color w:val="365F91"/>
      <w:sz w:val="28"/>
      <w:szCs w:val="28"/>
    </w:rPr>
  </w:style>
  <w:style w:type="paragraph" w:customStyle="1" w:styleId="ChapterorPartOpener">
    <w:name w:val="Chapter or Part Opener"/>
    <w:rsid w:val="00857112"/>
    <w:pPr>
      <w:spacing w:after="400"/>
    </w:pPr>
    <w:rPr>
      <w:rFonts w:ascii="Trebuchet MS" w:hAnsi="Trebuchet MS"/>
      <w:color w:val="800000"/>
      <w:kern w:val="28"/>
      <w:sz w:val="48"/>
    </w:rPr>
  </w:style>
  <w:style w:type="paragraph" w:customStyle="1" w:styleId="Figure">
    <w:name w:val="Figure"/>
    <w:basedOn w:val="Normal"/>
    <w:rsid w:val="00857112"/>
    <w:pPr>
      <w:spacing w:before="200"/>
    </w:pPr>
    <w:rPr>
      <w:rFonts w:ascii="Calibri" w:hAnsi="Calibri"/>
    </w:rPr>
  </w:style>
  <w:style w:type="paragraph" w:customStyle="1" w:styleId="FigureCaption">
    <w:name w:val="Figure Caption"/>
    <w:basedOn w:val="Normal"/>
    <w:rsid w:val="00857112"/>
    <w:pPr>
      <w:spacing w:before="60" w:after="300"/>
    </w:pPr>
    <w:rPr>
      <w:rFonts w:ascii="Verdana" w:hAnsi="Verdana"/>
      <w:i/>
    </w:rPr>
  </w:style>
  <w:style w:type="paragraph" w:customStyle="1" w:styleId="FigureInsertNotice">
    <w:name w:val="Figure Insert Notice"/>
    <w:rsid w:val="00857112"/>
    <w:pPr>
      <w:spacing w:before="120" w:after="360"/>
      <w:ind w:left="720" w:right="720"/>
    </w:pPr>
    <w:rPr>
      <w:rFonts w:ascii="Arial" w:hAnsi="Arial"/>
      <w:b/>
      <w:color w:val="0000FF"/>
    </w:rPr>
  </w:style>
  <w:style w:type="paragraph" w:customStyle="1" w:styleId="InsertNoticeEnd">
    <w:name w:val="Insert Notice End"/>
    <w:basedOn w:val="Normal"/>
    <w:rsid w:val="00857112"/>
    <w:pPr>
      <w:spacing w:before="60"/>
    </w:pPr>
    <w:rPr>
      <w:rFonts w:ascii="Arial" w:hAnsi="Arial" w:cs="Arial"/>
      <w:bCs/>
      <w:color w:val="0000FF"/>
      <w:kern w:val="28"/>
      <w:szCs w:val="26"/>
    </w:rPr>
  </w:style>
  <w:style w:type="paragraph" w:customStyle="1" w:styleId="InsertNoticeBegin">
    <w:name w:val="Insert Notice Begin"/>
    <w:basedOn w:val="InsertNoticeEnd"/>
    <w:rsid w:val="00857112"/>
    <w:pPr>
      <w:keepNext/>
      <w:spacing w:before="200" w:after="160"/>
    </w:pPr>
  </w:style>
  <w:style w:type="paragraph" w:styleId="Header">
    <w:name w:val="header"/>
    <w:basedOn w:val="Normal"/>
    <w:link w:val="HeaderChar"/>
    <w:uiPriority w:val="99"/>
    <w:unhideWhenUsed/>
    <w:rsid w:val="007004B1"/>
    <w:pPr>
      <w:tabs>
        <w:tab w:val="center" w:pos="4680"/>
        <w:tab w:val="right" w:pos="9360"/>
      </w:tabs>
    </w:pPr>
  </w:style>
  <w:style w:type="character" w:customStyle="1" w:styleId="HeaderChar">
    <w:name w:val="Header Char"/>
    <w:link w:val="Header"/>
    <w:uiPriority w:val="99"/>
    <w:rsid w:val="007004B1"/>
    <w:rPr>
      <w:rFonts w:ascii="Times New Roman" w:hAnsi="Times New Roman"/>
    </w:rPr>
  </w:style>
  <w:style w:type="paragraph" w:styleId="Footer">
    <w:name w:val="footer"/>
    <w:basedOn w:val="Normal"/>
    <w:link w:val="FooterChar"/>
    <w:uiPriority w:val="99"/>
    <w:unhideWhenUsed/>
    <w:rsid w:val="007004B1"/>
    <w:pPr>
      <w:tabs>
        <w:tab w:val="center" w:pos="4680"/>
        <w:tab w:val="right" w:pos="9360"/>
      </w:tabs>
    </w:pPr>
  </w:style>
  <w:style w:type="character" w:customStyle="1" w:styleId="FooterChar">
    <w:name w:val="Footer Char"/>
    <w:link w:val="Footer"/>
    <w:uiPriority w:val="99"/>
    <w:rsid w:val="007004B1"/>
    <w:rPr>
      <w:rFonts w:ascii="Times New Roman" w:hAnsi="Times New Roman"/>
    </w:rPr>
  </w:style>
  <w:style w:type="paragraph" w:styleId="BalloonText">
    <w:name w:val="Balloon Text"/>
    <w:basedOn w:val="Normal"/>
    <w:link w:val="BalloonTextChar"/>
    <w:uiPriority w:val="99"/>
    <w:semiHidden/>
    <w:unhideWhenUsed/>
    <w:rsid w:val="007004B1"/>
    <w:rPr>
      <w:rFonts w:ascii="Tahoma" w:hAnsi="Tahoma" w:cs="Tahoma"/>
      <w:sz w:val="16"/>
      <w:szCs w:val="16"/>
    </w:rPr>
  </w:style>
  <w:style w:type="character" w:customStyle="1" w:styleId="BalloonTextChar">
    <w:name w:val="Balloon Text Char"/>
    <w:link w:val="BalloonText"/>
    <w:uiPriority w:val="99"/>
    <w:semiHidden/>
    <w:rsid w:val="007004B1"/>
    <w:rPr>
      <w:rFonts w:ascii="Tahoma" w:hAnsi="Tahoma" w:cs="Tahoma"/>
      <w:sz w:val="16"/>
      <w:szCs w:val="16"/>
    </w:rPr>
  </w:style>
  <w:style w:type="character" w:styleId="Hyperlink">
    <w:name w:val="Hyperlink"/>
    <w:uiPriority w:val="99"/>
    <w:unhideWhenUsed/>
    <w:rsid w:val="00E11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5626</CharactersWithSpaces>
  <SharedDoc>false</SharedDoc>
  <HLinks>
    <vt:vector size="6" baseType="variant">
      <vt:variant>
        <vt:i4>3538953</vt:i4>
      </vt:variant>
      <vt:variant>
        <vt:i4>-1</vt:i4>
      </vt:variant>
      <vt:variant>
        <vt:i4>2049</vt:i4>
      </vt:variant>
      <vt:variant>
        <vt:i4>1</vt:i4>
      </vt:variant>
      <vt:variant>
        <vt:lpwstr>TILT Logo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cp:lastModifiedBy>Hayley Blackburn</cp:lastModifiedBy>
  <cp:revision>2</cp:revision>
  <cp:lastPrinted>2010-02-01T19:14:00Z</cp:lastPrinted>
  <dcterms:created xsi:type="dcterms:W3CDTF">2020-01-12T20:04:00Z</dcterms:created>
  <dcterms:modified xsi:type="dcterms:W3CDTF">2020-01-12T20:04:00Z</dcterms:modified>
</cp:coreProperties>
</file>